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EFED7" w14:textId="7CEDE71B" w:rsidR="00725BE1" w:rsidRPr="00DB59ED" w:rsidRDefault="00DB59ED" w:rsidP="003E20BA">
      <w:pPr>
        <w:jc w:val="left"/>
        <w:outlineLvl w:val="0"/>
        <w:rPr>
          <w:bCs/>
        </w:rPr>
      </w:pPr>
      <w:r w:rsidRPr="00DB59ED">
        <w:rPr>
          <w:bCs/>
        </w:rPr>
        <w:t>07</w:t>
      </w:r>
      <w:r w:rsidR="005D0021" w:rsidRPr="00DB59ED">
        <w:rPr>
          <w:bCs/>
        </w:rPr>
        <w:t>.</w:t>
      </w:r>
      <w:r w:rsidR="006F5F45" w:rsidRPr="00DB59ED">
        <w:rPr>
          <w:bCs/>
        </w:rPr>
        <w:t>01</w:t>
      </w:r>
      <w:r w:rsidR="005D0021" w:rsidRPr="00DB59ED">
        <w:rPr>
          <w:bCs/>
        </w:rPr>
        <w:t>.</w:t>
      </w:r>
      <w:r w:rsidR="00420CBD" w:rsidRPr="00DB59ED">
        <w:rPr>
          <w:bCs/>
        </w:rPr>
        <w:t>2026</w:t>
      </w:r>
    </w:p>
    <w:p w14:paraId="2FC3661B" w14:textId="77777777" w:rsidR="008B60CF" w:rsidRPr="002D57F3" w:rsidRDefault="008B60CF" w:rsidP="008B60CF">
      <w:pPr>
        <w:jc w:val="left"/>
        <w:rPr>
          <w:bCs/>
          <w:iCs/>
        </w:rPr>
      </w:pPr>
    </w:p>
    <w:p w14:paraId="7630F824" w14:textId="61C1C0AB" w:rsidR="008B60CF" w:rsidRPr="00B22B54" w:rsidRDefault="00C60E9C" w:rsidP="008B60CF">
      <w:pPr>
        <w:jc w:val="left"/>
        <w:rPr>
          <w:b/>
          <w:sz w:val="29"/>
          <w:szCs w:val="29"/>
        </w:rPr>
      </w:pPr>
      <w:r>
        <w:rPr>
          <w:b/>
          <w:sz w:val="29"/>
          <w:szCs w:val="29"/>
        </w:rPr>
        <w:t xml:space="preserve">Aufsichtsrat </w:t>
      </w:r>
      <w:r w:rsidR="002522CB">
        <w:rPr>
          <w:b/>
          <w:sz w:val="29"/>
          <w:szCs w:val="29"/>
        </w:rPr>
        <w:t xml:space="preserve">der WILO SE </w:t>
      </w:r>
      <w:r>
        <w:rPr>
          <w:b/>
          <w:sz w:val="29"/>
          <w:szCs w:val="29"/>
        </w:rPr>
        <w:t xml:space="preserve">verlängert </w:t>
      </w:r>
      <w:r w:rsidR="006F5F45">
        <w:rPr>
          <w:b/>
          <w:sz w:val="29"/>
          <w:szCs w:val="29"/>
        </w:rPr>
        <w:t>V</w:t>
      </w:r>
      <w:r w:rsidR="005A5742">
        <w:rPr>
          <w:b/>
          <w:sz w:val="29"/>
          <w:szCs w:val="29"/>
        </w:rPr>
        <w:t xml:space="preserve">ertrag </w:t>
      </w:r>
      <w:r w:rsidR="006F5F45">
        <w:rPr>
          <w:b/>
          <w:sz w:val="29"/>
          <w:szCs w:val="29"/>
        </w:rPr>
        <w:t>von</w:t>
      </w:r>
      <w:r w:rsidR="005A5742">
        <w:rPr>
          <w:b/>
          <w:sz w:val="29"/>
          <w:szCs w:val="29"/>
        </w:rPr>
        <w:t xml:space="preserve"> CEO Oliver Hermes</w:t>
      </w:r>
      <w:r w:rsidR="006F5F45">
        <w:rPr>
          <w:b/>
          <w:sz w:val="29"/>
          <w:szCs w:val="29"/>
        </w:rPr>
        <w:t xml:space="preserve"> vorzeitig</w:t>
      </w:r>
    </w:p>
    <w:p w14:paraId="4FAC7137" w14:textId="42FEF439" w:rsidR="004F7A3A" w:rsidRPr="00B22B54" w:rsidRDefault="005A5742" w:rsidP="004F7A3A">
      <w:pPr>
        <w:rPr>
          <w:rFonts w:eastAsia="Calibri" w:cs="Arial"/>
          <w:lang w:eastAsia="en-US"/>
        </w:rPr>
      </w:pPr>
      <w:r>
        <w:rPr>
          <w:rFonts w:eastAsia="Calibri" w:cs="Arial"/>
          <w:lang w:eastAsia="en-US"/>
        </w:rPr>
        <w:t xml:space="preserve">Tim Hütter zum </w:t>
      </w:r>
      <w:r w:rsidR="00671E45">
        <w:rPr>
          <w:rFonts w:eastAsia="Calibri" w:cs="Arial"/>
          <w:lang w:eastAsia="en-US"/>
        </w:rPr>
        <w:t>Generalbevollmächtigten des</w:t>
      </w:r>
      <w:r w:rsidR="00582289">
        <w:rPr>
          <w:rFonts w:eastAsia="Calibri" w:cs="Arial"/>
          <w:lang w:eastAsia="en-US"/>
        </w:rPr>
        <w:t xml:space="preserve"> Konzerns ernannt</w:t>
      </w:r>
    </w:p>
    <w:p w14:paraId="258039CD" w14:textId="77777777" w:rsidR="00FE6C1E" w:rsidRPr="00B22B54" w:rsidRDefault="00FE6C1E" w:rsidP="00462C02">
      <w:pPr>
        <w:rPr>
          <w:rFonts w:eastAsia="Calibri" w:cs="Arial"/>
          <w:lang w:eastAsia="en-US"/>
        </w:rPr>
      </w:pPr>
    </w:p>
    <w:p w14:paraId="433639C0" w14:textId="033C3086" w:rsidR="008B60CF"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5A5742">
        <w:rPr>
          <w:rFonts w:eastAsia="Calibri" w:cs="Arial"/>
          <w:bCs/>
          <w:lang w:eastAsia="en-US"/>
        </w:rPr>
        <w:t xml:space="preserve">Der Aufsichtsrat der </w:t>
      </w:r>
      <w:r w:rsidR="004A2DF8">
        <w:rPr>
          <w:rFonts w:eastAsia="Calibri" w:cs="Arial"/>
          <w:bCs/>
          <w:lang w:eastAsia="en-US"/>
        </w:rPr>
        <w:t>W</w:t>
      </w:r>
      <w:r w:rsidR="002522CB">
        <w:rPr>
          <w:rFonts w:eastAsia="Calibri" w:cs="Arial"/>
          <w:bCs/>
          <w:lang w:eastAsia="en-US"/>
        </w:rPr>
        <w:t>ILO SE</w:t>
      </w:r>
      <w:r w:rsidR="005A5742">
        <w:rPr>
          <w:rFonts w:eastAsia="Calibri" w:cs="Arial"/>
          <w:bCs/>
          <w:lang w:eastAsia="en-US"/>
        </w:rPr>
        <w:t xml:space="preserve"> hat die Bestellung des </w:t>
      </w:r>
      <w:r w:rsidR="00396CF3">
        <w:rPr>
          <w:rFonts w:eastAsia="Calibri" w:cs="Arial"/>
          <w:bCs/>
          <w:lang w:eastAsia="en-US"/>
        </w:rPr>
        <w:t xml:space="preserve">amtierenden </w:t>
      </w:r>
      <w:proofErr w:type="spellStart"/>
      <w:r w:rsidR="005A5742">
        <w:rPr>
          <w:rFonts w:eastAsia="Calibri" w:cs="Arial"/>
          <w:bCs/>
          <w:lang w:eastAsia="en-US"/>
        </w:rPr>
        <w:t>President</w:t>
      </w:r>
      <w:proofErr w:type="spellEnd"/>
      <w:r w:rsidR="005A5742">
        <w:rPr>
          <w:rFonts w:eastAsia="Calibri" w:cs="Arial"/>
          <w:bCs/>
          <w:lang w:eastAsia="en-US"/>
        </w:rPr>
        <w:t xml:space="preserve"> &amp; Global CEO, Oliver Hermes, vorzeitig um weitere sechs Jahre bis zum 31. Dezember 2031 verlängert. Zudem hat das Gremium den Global </w:t>
      </w:r>
      <w:proofErr w:type="spellStart"/>
      <w:r w:rsidR="005A5742">
        <w:rPr>
          <w:rFonts w:eastAsia="Calibri" w:cs="Arial"/>
          <w:bCs/>
          <w:lang w:eastAsia="en-US"/>
        </w:rPr>
        <w:t>Vice</w:t>
      </w:r>
      <w:proofErr w:type="spellEnd"/>
      <w:r w:rsidR="005A5742">
        <w:rPr>
          <w:rFonts w:eastAsia="Calibri" w:cs="Arial"/>
          <w:bCs/>
          <w:lang w:eastAsia="en-US"/>
        </w:rPr>
        <w:t xml:space="preserve"> </w:t>
      </w:r>
      <w:proofErr w:type="spellStart"/>
      <w:r w:rsidR="005A5742">
        <w:rPr>
          <w:rFonts w:eastAsia="Calibri" w:cs="Arial"/>
          <w:bCs/>
          <w:lang w:eastAsia="en-US"/>
        </w:rPr>
        <w:t>President</w:t>
      </w:r>
      <w:proofErr w:type="spellEnd"/>
      <w:r w:rsidR="005A5742">
        <w:rPr>
          <w:rFonts w:eastAsia="Calibri" w:cs="Arial"/>
          <w:bCs/>
          <w:lang w:eastAsia="en-US"/>
        </w:rPr>
        <w:t xml:space="preserve"> </w:t>
      </w:r>
      <w:proofErr w:type="spellStart"/>
      <w:r w:rsidR="005A5742">
        <w:rPr>
          <w:rFonts w:eastAsia="Calibri" w:cs="Arial"/>
          <w:bCs/>
          <w:lang w:eastAsia="en-US"/>
        </w:rPr>
        <w:t>Strateg</w:t>
      </w:r>
      <w:r w:rsidR="00346FE5">
        <w:rPr>
          <w:rFonts w:eastAsia="Calibri" w:cs="Arial"/>
          <w:bCs/>
          <w:lang w:eastAsia="en-US"/>
        </w:rPr>
        <w:t>y</w:t>
      </w:r>
      <w:proofErr w:type="spellEnd"/>
      <w:r w:rsidR="00582289">
        <w:rPr>
          <w:rFonts w:eastAsia="Calibri" w:cs="Arial"/>
          <w:bCs/>
          <w:lang w:eastAsia="en-US"/>
        </w:rPr>
        <w:t xml:space="preserve"> der Wilo Group</w:t>
      </w:r>
      <w:r w:rsidR="005A5742">
        <w:rPr>
          <w:rFonts w:eastAsia="Calibri" w:cs="Arial"/>
          <w:bCs/>
          <w:lang w:eastAsia="en-US"/>
        </w:rPr>
        <w:t xml:space="preserve">, Tim Hütter, zum Generalbevollmächtigten </w:t>
      </w:r>
      <w:r w:rsidR="00582289">
        <w:rPr>
          <w:rFonts w:eastAsia="Calibri" w:cs="Arial"/>
          <w:bCs/>
          <w:lang w:eastAsia="en-US"/>
        </w:rPr>
        <w:t xml:space="preserve">des Wassertechnologiekonzerns </w:t>
      </w:r>
      <w:r w:rsidR="004A2DF8">
        <w:rPr>
          <w:rFonts w:eastAsia="Calibri" w:cs="Arial"/>
          <w:bCs/>
          <w:lang w:eastAsia="en-US"/>
        </w:rPr>
        <w:t>ernannt.</w:t>
      </w:r>
    </w:p>
    <w:p w14:paraId="6D16E620" w14:textId="77777777" w:rsidR="00671E45" w:rsidRDefault="00671E45" w:rsidP="001A14DF">
      <w:pPr>
        <w:rPr>
          <w:rFonts w:eastAsia="Calibri" w:cs="Arial"/>
          <w:bCs/>
          <w:lang w:eastAsia="en-US"/>
        </w:rPr>
      </w:pPr>
    </w:p>
    <w:p w14:paraId="00194946" w14:textId="20493BBC" w:rsidR="00823532" w:rsidRDefault="009105F3" w:rsidP="001A14DF">
      <w:pPr>
        <w:rPr>
          <w:rFonts w:eastAsia="Calibri" w:cs="Arial"/>
          <w:lang w:eastAsia="en-US"/>
        </w:rPr>
      </w:pPr>
      <w:r>
        <w:rPr>
          <w:rFonts w:eastAsia="Calibri" w:cs="Arial"/>
          <w:lang w:eastAsia="en-US"/>
        </w:rPr>
        <w:t>„</w:t>
      </w:r>
      <w:r w:rsidR="004A2DF8">
        <w:rPr>
          <w:rFonts w:eastAsia="Calibri" w:cs="Arial"/>
          <w:lang w:eastAsia="en-US"/>
        </w:rPr>
        <w:t xml:space="preserve">Oliver Hermes hat die Wilo Group als </w:t>
      </w:r>
      <w:proofErr w:type="spellStart"/>
      <w:r w:rsidR="004A2DF8">
        <w:rPr>
          <w:rFonts w:eastAsia="Calibri" w:cs="Arial"/>
          <w:lang w:eastAsia="en-US"/>
        </w:rPr>
        <w:t>President</w:t>
      </w:r>
      <w:proofErr w:type="spellEnd"/>
      <w:r w:rsidR="004A2DF8">
        <w:rPr>
          <w:rFonts w:eastAsia="Calibri" w:cs="Arial"/>
          <w:lang w:eastAsia="en-US"/>
        </w:rPr>
        <w:t xml:space="preserve"> &amp; Global CEO über Jahrzehnte nachhaltig und profitabel entwickelt. </w:t>
      </w:r>
      <w:r w:rsidR="00852132">
        <w:rPr>
          <w:rFonts w:eastAsia="Calibri" w:cs="Arial"/>
          <w:lang w:eastAsia="en-US"/>
        </w:rPr>
        <w:t>Dank seiner unt</w:t>
      </w:r>
      <w:r w:rsidR="00823532">
        <w:rPr>
          <w:rFonts w:eastAsia="Calibri" w:cs="Arial"/>
          <w:lang w:eastAsia="en-US"/>
        </w:rPr>
        <w:t>ernehmerischen Weitsicht</w:t>
      </w:r>
      <w:r w:rsidR="00852132">
        <w:rPr>
          <w:rFonts w:eastAsia="Calibri" w:cs="Arial"/>
          <w:lang w:eastAsia="en-US"/>
        </w:rPr>
        <w:t xml:space="preserve"> sowie</w:t>
      </w:r>
      <w:r w:rsidR="00C60E9C">
        <w:rPr>
          <w:rFonts w:eastAsia="Calibri" w:cs="Arial"/>
          <w:lang w:eastAsia="en-US"/>
        </w:rPr>
        <w:t xml:space="preserve"> </w:t>
      </w:r>
      <w:r w:rsidR="00823532">
        <w:rPr>
          <w:rFonts w:eastAsia="Calibri" w:cs="Arial"/>
          <w:lang w:eastAsia="en-US"/>
        </w:rPr>
        <w:t xml:space="preserve">seines entschlossenen, </w:t>
      </w:r>
      <w:r w:rsidR="00C60E9C">
        <w:rPr>
          <w:rFonts w:eastAsia="Calibri" w:cs="Arial"/>
          <w:lang w:eastAsia="en-US"/>
        </w:rPr>
        <w:t>ambitionierte</w:t>
      </w:r>
      <w:r w:rsidR="00852132">
        <w:rPr>
          <w:rFonts w:eastAsia="Calibri" w:cs="Arial"/>
          <w:lang w:eastAsia="en-US"/>
        </w:rPr>
        <w:t>n</w:t>
      </w:r>
      <w:r w:rsidR="00C60E9C">
        <w:rPr>
          <w:rFonts w:eastAsia="Calibri" w:cs="Arial"/>
          <w:lang w:eastAsia="en-US"/>
        </w:rPr>
        <w:t xml:space="preserve"> </w:t>
      </w:r>
      <w:r w:rsidR="00852132">
        <w:rPr>
          <w:rFonts w:eastAsia="Calibri" w:cs="Arial"/>
          <w:lang w:eastAsia="en-US"/>
        </w:rPr>
        <w:t>Handelns</w:t>
      </w:r>
      <w:r w:rsidR="00C60E9C">
        <w:rPr>
          <w:rFonts w:eastAsia="Calibri" w:cs="Arial"/>
          <w:lang w:eastAsia="en-US"/>
        </w:rPr>
        <w:t xml:space="preserve"> wird </w:t>
      </w:r>
      <w:r w:rsidR="00852132">
        <w:rPr>
          <w:rFonts w:eastAsia="Calibri" w:cs="Arial"/>
          <w:lang w:eastAsia="en-US"/>
        </w:rPr>
        <w:t>der Konzern den eingeschlagenen Wachstumspfad</w:t>
      </w:r>
      <w:r w:rsidR="0006363D">
        <w:rPr>
          <w:rFonts w:eastAsia="Calibri" w:cs="Arial"/>
          <w:lang w:eastAsia="en-US"/>
        </w:rPr>
        <w:t xml:space="preserve"> im KI-Zeitalter</w:t>
      </w:r>
      <w:r w:rsidR="00C60E9C">
        <w:rPr>
          <w:rFonts w:eastAsia="Calibri" w:cs="Arial"/>
          <w:lang w:eastAsia="en-US"/>
        </w:rPr>
        <w:t xml:space="preserve"> fortsetzen – davon ist der Aufsichtsrat fest überzeugt“, erklärt Lars Roßner, Vorsitzender des Aufsichtsrats der Wilo Group.</w:t>
      </w:r>
      <w:r w:rsidR="00852132">
        <w:rPr>
          <w:rFonts w:eastAsia="Calibri" w:cs="Arial"/>
          <w:lang w:eastAsia="en-US"/>
        </w:rPr>
        <w:t xml:space="preserve"> </w:t>
      </w:r>
    </w:p>
    <w:p w14:paraId="06B4A438" w14:textId="77777777" w:rsidR="00BE2D32" w:rsidRDefault="00BE2D32" w:rsidP="001A14DF">
      <w:pPr>
        <w:rPr>
          <w:rFonts w:eastAsia="Calibri" w:cs="Arial"/>
          <w:lang w:eastAsia="en-US"/>
        </w:rPr>
      </w:pPr>
    </w:p>
    <w:p w14:paraId="0FEEEB8D" w14:textId="068BC926" w:rsidR="00BE2D32" w:rsidRDefault="00BE2D32" w:rsidP="001A14DF">
      <w:pPr>
        <w:rPr>
          <w:rFonts w:eastAsia="Calibri" w:cs="Arial"/>
          <w:lang w:eastAsia="en-US"/>
        </w:rPr>
      </w:pPr>
      <w:r>
        <w:rPr>
          <w:rFonts w:eastAsia="Calibri" w:cs="Arial"/>
          <w:lang w:eastAsia="en-US"/>
        </w:rPr>
        <w:t xml:space="preserve">Oliver Hermes (55) </w:t>
      </w:r>
      <w:r w:rsidRPr="00BE2D32">
        <w:rPr>
          <w:rFonts w:eastAsia="Calibri" w:cs="Arial"/>
          <w:lang w:eastAsia="en-US"/>
        </w:rPr>
        <w:t xml:space="preserve">ist seit 2006 Mitglied des Vorstands und </w:t>
      </w:r>
      <w:proofErr w:type="spellStart"/>
      <w:r w:rsidRPr="00BE2D32">
        <w:rPr>
          <w:rFonts w:eastAsia="Calibri" w:cs="Arial"/>
          <w:lang w:eastAsia="en-US"/>
        </w:rPr>
        <w:t>President</w:t>
      </w:r>
      <w:proofErr w:type="spellEnd"/>
      <w:r w:rsidRPr="00BE2D32">
        <w:rPr>
          <w:rFonts w:eastAsia="Calibri" w:cs="Arial"/>
          <w:lang w:eastAsia="en-US"/>
        </w:rPr>
        <w:t xml:space="preserve"> &amp; Global CEO der Wilo Group.</w:t>
      </w:r>
      <w:r>
        <w:rPr>
          <w:rFonts w:eastAsia="Calibri" w:cs="Arial"/>
          <w:lang w:eastAsia="en-US"/>
        </w:rPr>
        <w:t xml:space="preserve"> </w:t>
      </w:r>
      <w:r w:rsidRPr="00DC4E98">
        <w:t>Im Jahr 201</w:t>
      </w:r>
      <w:r>
        <w:t>9</w:t>
      </w:r>
      <w:r w:rsidRPr="00DC4E98">
        <w:t xml:space="preserve"> wurde </w:t>
      </w:r>
      <w:r>
        <w:t>der Ökonom</w:t>
      </w:r>
      <w:r w:rsidRPr="00DC4E98">
        <w:t xml:space="preserve"> von Dr.-Ing. E. h. Jochen </w:t>
      </w:r>
      <w:proofErr w:type="spellStart"/>
      <w:r w:rsidRPr="00DC4E98">
        <w:t>Opländer</w:t>
      </w:r>
      <w:proofErr w:type="spellEnd"/>
      <w:r w:rsidRPr="00DC4E98">
        <w:t xml:space="preserve"> zu</w:t>
      </w:r>
      <w:r>
        <w:t xml:space="preserve"> seinem </w:t>
      </w:r>
      <w:r w:rsidRPr="00DC4E98">
        <w:t>unternehmerischen Nachfolger benannt</w:t>
      </w:r>
      <w:r>
        <w:t xml:space="preserve"> und übernahm auch den Kuratoriumsvorsitz der Wilo-Foundation. Damit führt</w:t>
      </w:r>
      <w:r w:rsidRPr="00BE2D32">
        <w:t xml:space="preserve"> Hermes</w:t>
      </w:r>
      <w:r>
        <w:t xml:space="preserve"> </w:t>
      </w:r>
      <w:r w:rsidRPr="00BE2D32">
        <w:t>den 15</w:t>
      </w:r>
      <w:r w:rsidR="00396CF3">
        <w:t>4</w:t>
      </w:r>
      <w:r w:rsidRPr="00BE2D32">
        <w:t xml:space="preserve"> Jahre alten Wassertechnologiekonzern in fünfter Generation.</w:t>
      </w:r>
    </w:p>
    <w:p w14:paraId="4C101EFF" w14:textId="77777777" w:rsidR="00BE2D32" w:rsidRDefault="00BE2D32" w:rsidP="001A14DF">
      <w:pPr>
        <w:rPr>
          <w:rFonts w:eastAsia="Calibri" w:cs="Arial"/>
          <w:lang w:eastAsia="en-US"/>
        </w:rPr>
      </w:pPr>
    </w:p>
    <w:p w14:paraId="5149991C" w14:textId="38019643" w:rsidR="00823532" w:rsidRDefault="00823532" w:rsidP="001A14DF">
      <w:pPr>
        <w:rPr>
          <w:rFonts w:eastAsia="Calibri" w:cs="Arial"/>
          <w:lang w:eastAsia="en-US"/>
        </w:rPr>
      </w:pPr>
      <w:r>
        <w:rPr>
          <w:rFonts w:eastAsia="Calibri" w:cs="Arial"/>
          <w:lang w:eastAsia="en-US"/>
        </w:rPr>
        <w:t>„</w:t>
      </w:r>
      <w:r w:rsidR="00BE2D32">
        <w:rPr>
          <w:rFonts w:eastAsia="Calibri" w:cs="Arial"/>
          <w:lang w:eastAsia="en-US"/>
        </w:rPr>
        <w:t>Ich bedanke mich f</w:t>
      </w:r>
      <w:r>
        <w:rPr>
          <w:rFonts w:eastAsia="Calibri" w:cs="Arial"/>
          <w:lang w:eastAsia="en-US"/>
        </w:rPr>
        <w:t>ür das in mich gesetzte Vertrauen</w:t>
      </w:r>
      <w:r w:rsidR="00BE2D32">
        <w:rPr>
          <w:rFonts w:eastAsia="Calibri" w:cs="Arial"/>
          <w:lang w:eastAsia="en-US"/>
        </w:rPr>
        <w:t>.</w:t>
      </w:r>
      <w:r>
        <w:rPr>
          <w:rFonts w:eastAsia="Calibri" w:cs="Arial"/>
          <w:lang w:eastAsia="en-US"/>
        </w:rPr>
        <w:t xml:space="preserve"> </w:t>
      </w:r>
      <w:r w:rsidR="00BE2D32">
        <w:rPr>
          <w:rFonts w:eastAsia="Calibri" w:cs="Arial"/>
          <w:lang w:eastAsia="en-US"/>
        </w:rPr>
        <w:t>Die vorzeitige Verlängerung meiner Bestellung ist eine Bestätigung</w:t>
      </w:r>
      <w:r w:rsidR="003F2EC3">
        <w:rPr>
          <w:rFonts w:eastAsia="Calibri" w:cs="Arial"/>
          <w:lang w:eastAsia="en-US"/>
        </w:rPr>
        <w:t xml:space="preserve"> des Weges, den die </w:t>
      </w:r>
      <w:r w:rsidR="00212B50">
        <w:rPr>
          <w:rFonts w:eastAsia="Calibri" w:cs="Arial"/>
          <w:lang w:eastAsia="en-US"/>
        </w:rPr>
        <w:t>über</w:t>
      </w:r>
      <w:r w:rsidR="003F2EC3">
        <w:rPr>
          <w:rFonts w:eastAsia="Calibri" w:cs="Arial"/>
          <w:lang w:eastAsia="en-US"/>
        </w:rPr>
        <w:t xml:space="preserve"> </w:t>
      </w:r>
      <w:r w:rsidR="00212B50">
        <w:rPr>
          <w:rFonts w:eastAsia="Calibri" w:cs="Arial"/>
          <w:lang w:eastAsia="en-US"/>
        </w:rPr>
        <w:t>9</w:t>
      </w:r>
      <w:r w:rsidR="003F2EC3">
        <w:rPr>
          <w:rFonts w:eastAsia="Calibri" w:cs="Arial"/>
          <w:lang w:eastAsia="en-US"/>
        </w:rPr>
        <w:t xml:space="preserve">.000 Wilo-Mitarbeitenden, meine Vorstandskollegen und ich gemeinsam </w:t>
      </w:r>
      <w:r w:rsidR="00BE2D32">
        <w:rPr>
          <w:rFonts w:eastAsia="Calibri" w:cs="Arial"/>
          <w:lang w:eastAsia="en-US"/>
        </w:rPr>
        <w:t>eingeschlagen</w:t>
      </w:r>
      <w:r w:rsidR="00396CF3">
        <w:rPr>
          <w:rFonts w:eastAsia="Calibri" w:cs="Arial"/>
          <w:lang w:eastAsia="en-US"/>
        </w:rPr>
        <w:t xml:space="preserve"> haben</w:t>
      </w:r>
      <w:r w:rsidR="003F2EC3">
        <w:rPr>
          <w:rFonts w:eastAsia="Calibri" w:cs="Arial"/>
          <w:lang w:eastAsia="en-US"/>
        </w:rPr>
        <w:t xml:space="preserve">. </w:t>
      </w:r>
      <w:r w:rsidR="00BE2D32">
        <w:rPr>
          <w:rFonts w:eastAsia="Calibri" w:cs="Arial"/>
          <w:lang w:eastAsia="en-US"/>
        </w:rPr>
        <w:t xml:space="preserve">Wilo geht </w:t>
      </w:r>
      <w:r w:rsidR="00396CF3">
        <w:rPr>
          <w:rFonts w:eastAsia="Calibri" w:cs="Arial"/>
          <w:lang w:eastAsia="en-US"/>
        </w:rPr>
        <w:t xml:space="preserve">als </w:t>
      </w:r>
      <w:r w:rsidR="003F2EC3">
        <w:rPr>
          <w:rFonts w:eastAsia="Calibri" w:cs="Arial"/>
          <w:lang w:eastAsia="en-US"/>
        </w:rPr>
        <w:t>multinationaler K</w:t>
      </w:r>
      <w:r w:rsidR="00BE2D32">
        <w:rPr>
          <w:rFonts w:eastAsia="Calibri" w:cs="Arial"/>
          <w:lang w:eastAsia="en-US"/>
        </w:rPr>
        <w:t>onzern in die Zukunft, der für nachhaltige und intelligente Wassertechnologie steht</w:t>
      </w:r>
      <w:r w:rsidR="003F2EC3">
        <w:rPr>
          <w:rFonts w:eastAsia="Calibri" w:cs="Arial"/>
          <w:lang w:eastAsia="en-US"/>
        </w:rPr>
        <w:t>“, so Oliver Hermes.</w:t>
      </w:r>
    </w:p>
    <w:p w14:paraId="1B6E63E1" w14:textId="77777777" w:rsidR="00963C2D" w:rsidRDefault="00963C2D" w:rsidP="001A14DF">
      <w:pPr>
        <w:rPr>
          <w:rFonts w:eastAsia="Calibri" w:cs="Arial"/>
          <w:lang w:eastAsia="en-US"/>
        </w:rPr>
      </w:pPr>
    </w:p>
    <w:p w14:paraId="78AF49F2" w14:textId="1EC3A355" w:rsidR="00852132" w:rsidRDefault="00852132" w:rsidP="001A14DF">
      <w:pPr>
        <w:rPr>
          <w:rFonts w:eastAsia="Calibri" w:cs="Arial"/>
          <w:lang w:eastAsia="en-US"/>
        </w:rPr>
      </w:pPr>
      <w:r>
        <w:rPr>
          <w:rFonts w:eastAsia="Calibri" w:cs="Arial"/>
          <w:lang w:eastAsia="en-US"/>
        </w:rPr>
        <w:t>„</w:t>
      </w:r>
      <w:r w:rsidR="00823532">
        <w:rPr>
          <w:rFonts w:eastAsia="Calibri" w:cs="Arial"/>
          <w:lang w:eastAsia="en-US"/>
        </w:rPr>
        <w:t xml:space="preserve">Zuletzt hat Oliver Hermes die strategische Ausrichtung des Unternehmens maßgeblich weiterentwickelt. Dieser Entwicklung trägt die Berufung von Tim </w:t>
      </w:r>
      <w:r w:rsidR="00823532">
        <w:rPr>
          <w:rFonts w:eastAsia="Calibri" w:cs="Arial"/>
          <w:lang w:eastAsia="en-US"/>
        </w:rPr>
        <w:lastRenderedPageBreak/>
        <w:t xml:space="preserve">Hütter </w:t>
      </w:r>
      <w:r w:rsidR="00963C2D">
        <w:rPr>
          <w:rFonts w:eastAsia="Calibri" w:cs="Arial"/>
          <w:lang w:eastAsia="en-US"/>
        </w:rPr>
        <w:t xml:space="preserve">zum </w:t>
      </w:r>
      <w:r w:rsidR="00823532">
        <w:rPr>
          <w:rFonts w:eastAsia="Calibri" w:cs="Arial"/>
          <w:lang w:eastAsia="en-US"/>
        </w:rPr>
        <w:t>Generalbevollmächtigte</w:t>
      </w:r>
      <w:r w:rsidR="00963C2D">
        <w:rPr>
          <w:rFonts w:eastAsia="Calibri" w:cs="Arial"/>
          <w:lang w:eastAsia="en-US"/>
        </w:rPr>
        <w:t>n</w:t>
      </w:r>
      <w:r w:rsidR="00823532">
        <w:rPr>
          <w:rFonts w:eastAsia="Calibri" w:cs="Arial"/>
          <w:lang w:eastAsia="en-US"/>
        </w:rPr>
        <w:t xml:space="preserve"> Rechnung. Wir vertrauen seiner </w:t>
      </w:r>
      <w:r w:rsidR="00612BD6">
        <w:rPr>
          <w:rFonts w:eastAsia="Calibri" w:cs="Arial"/>
          <w:lang w:eastAsia="en-US"/>
        </w:rPr>
        <w:t xml:space="preserve">großen </w:t>
      </w:r>
      <w:r w:rsidR="00963C2D">
        <w:rPr>
          <w:rFonts w:eastAsia="Calibri" w:cs="Arial"/>
          <w:lang w:eastAsia="en-US"/>
        </w:rPr>
        <w:t xml:space="preserve">Expertise bei der Steuerung von Wilos Wachstumsstrategie </w:t>
      </w:r>
      <w:r w:rsidR="00227DD0">
        <w:rPr>
          <w:rFonts w:eastAsia="Calibri" w:cs="Arial"/>
          <w:lang w:eastAsia="en-US"/>
        </w:rPr>
        <w:t>vollkommen</w:t>
      </w:r>
      <w:r w:rsidR="00963C2D">
        <w:rPr>
          <w:rFonts w:eastAsia="Calibri" w:cs="Arial"/>
          <w:lang w:eastAsia="en-US"/>
        </w:rPr>
        <w:t>“, sagt Lars Roßner weiter.</w:t>
      </w:r>
      <w:r w:rsidR="0006363D">
        <w:rPr>
          <w:rFonts w:eastAsia="Calibri" w:cs="Arial"/>
          <w:lang w:eastAsia="en-US"/>
        </w:rPr>
        <w:t xml:space="preserve"> </w:t>
      </w:r>
      <w:r w:rsidR="0006363D">
        <w:rPr>
          <w:bCs/>
          <w:lang w:val="tr-TR"/>
        </w:rPr>
        <w:t>In seiner Funktion berichtet Tim Hütter an den President &amp; Global CEO der Wilo Group, Oliver Hermes.</w:t>
      </w:r>
    </w:p>
    <w:p w14:paraId="6C8BE18A" w14:textId="77777777" w:rsidR="00852132" w:rsidRDefault="00852132" w:rsidP="001A14DF">
      <w:pPr>
        <w:rPr>
          <w:rFonts w:eastAsia="Calibri" w:cs="Arial"/>
          <w:lang w:eastAsia="en-US"/>
        </w:rPr>
      </w:pPr>
    </w:p>
    <w:p w14:paraId="262312C2" w14:textId="381FFFE4" w:rsidR="00737C20" w:rsidRDefault="00227DD0" w:rsidP="001A14DF">
      <w:pPr>
        <w:rPr>
          <w:rFonts w:eastAsia="Calibri" w:cs="Arial"/>
          <w:lang w:eastAsia="en-US"/>
        </w:rPr>
      </w:pPr>
      <w:r>
        <w:rPr>
          <w:rFonts w:eastAsia="Calibri" w:cs="Arial"/>
          <w:lang w:eastAsia="en-US"/>
        </w:rPr>
        <w:t xml:space="preserve">Tim Hütter </w:t>
      </w:r>
      <w:r w:rsidR="00612BD6">
        <w:rPr>
          <w:rFonts w:eastAsia="Calibri" w:cs="Arial"/>
          <w:lang w:eastAsia="en-US"/>
        </w:rPr>
        <w:t xml:space="preserve">ist seit 2019 für die Wilo Group tätig, seit Januar 2025 als Global </w:t>
      </w:r>
      <w:proofErr w:type="spellStart"/>
      <w:r w:rsidR="00612BD6">
        <w:rPr>
          <w:rFonts w:eastAsia="Calibri" w:cs="Arial"/>
          <w:lang w:eastAsia="en-US"/>
        </w:rPr>
        <w:t>Vice</w:t>
      </w:r>
      <w:proofErr w:type="spellEnd"/>
      <w:r w:rsidR="00612BD6">
        <w:rPr>
          <w:rFonts w:eastAsia="Calibri" w:cs="Arial"/>
          <w:lang w:eastAsia="en-US"/>
        </w:rPr>
        <w:t xml:space="preserve"> </w:t>
      </w:r>
      <w:proofErr w:type="spellStart"/>
      <w:r w:rsidR="00612BD6">
        <w:rPr>
          <w:rFonts w:eastAsia="Calibri" w:cs="Arial"/>
          <w:lang w:eastAsia="en-US"/>
        </w:rPr>
        <w:t>President</w:t>
      </w:r>
      <w:proofErr w:type="spellEnd"/>
      <w:r w:rsidR="00612BD6">
        <w:rPr>
          <w:rFonts w:eastAsia="Calibri" w:cs="Arial"/>
          <w:lang w:eastAsia="en-US"/>
        </w:rPr>
        <w:t xml:space="preserve"> </w:t>
      </w:r>
      <w:proofErr w:type="spellStart"/>
      <w:r w:rsidR="00612BD6">
        <w:rPr>
          <w:rFonts w:eastAsia="Calibri" w:cs="Arial"/>
          <w:lang w:eastAsia="en-US"/>
        </w:rPr>
        <w:t>Strategy</w:t>
      </w:r>
      <w:proofErr w:type="spellEnd"/>
      <w:r w:rsidR="00612BD6">
        <w:rPr>
          <w:rFonts w:eastAsia="Calibri" w:cs="Arial"/>
          <w:lang w:eastAsia="en-US"/>
        </w:rPr>
        <w:t xml:space="preserve">. </w:t>
      </w:r>
      <w:r w:rsidR="003E532B">
        <w:rPr>
          <w:rFonts w:eastAsia="Calibri" w:cs="Arial"/>
          <w:lang w:eastAsia="en-US"/>
        </w:rPr>
        <w:t xml:space="preserve">Zuvor arbeitete der </w:t>
      </w:r>
      <w:r w:rsidR="00737C20">
        <w:rPr>
          <w:rFonts w:eastAsia="Calibri" w:cs="Arial"/>
          <w:lang w:eastAsia="en-US"/>
        </w:rPr>
        <w:t xml:space="preserve">heute </w:t>
      </w:r>
      <w:r w:rsidR="00974DD3">
        <w:rPr>
          <w:rFonts w:eastAsia="Calibri" w:cs="Arial"/>
          <w:lang w:eastAsia="en-US"/>
        </w:rPr>
        <w:t xml:space="preserve">35-Jährige </w:t>
      </w:r>
      <w:r w:rsidR="003E532B">
        <w:rPr>
          <w:rFonts w:eastAsia="Calibri" w:cs="Arial"/>
          <w:lang w:eastAsia="en-US"/>
        </w:rPr>
        <w:t xml:space="preserve">als </w:t>
      </w:r>
      <w:r w:rsidR="00DB59ED">
        <w:rPr>
          <w:rFonts w:eastAsia="Calibri" w:cs="Arial"/>
          <w:lang w:eastAsia="en-US"/>
        </w:rPr>
        <w:t>Strategieb</w:t>
      </w:r>
      <w:r w:rsidR="003E532B">
        <w:rPr>
          <w:rFonts w:eastAsia="Calibri" w:cs="Arial"/>
          <w:lang w:eastAsia="en-US"/>
        </w:rPr>
        <w:t>erater bei Porsche Consulting</w:t>
      </w:r>
      <w:r w:rsidR="00974DD3">
        <w:rPr>
          <w:rFonts w:eastAsia="Calibri" w:cs="Arial"/>
          <w:lang w:eastAsia="en-US"/>
        </w:rPr>
        <w:t>.</w:t>
      </w:r>
      <w:r w:rsidR="00737C20">
        <w:rPr>
          <w:rFonts w:eastAsia="Calibri" w:cs="Arial"/>
          <w:lang w:eastAsia="en-US"/>
        </w:rPr>
        <w:t xml:space="preserve"> </w:t>
      </w:r>
      <w:r w:rsidR="00974DD3">
        <w:rPr>
          <w:rFonts w:eastAsia="Calibri" w:cs="Arial"/>
          <w:lang w:eastAsia="en-US"/>
        </w:rPr>
        <w:t xml:space="preserve">Hütter </w:t>
      </w:r>
      <w:r w:rsidR="003E532B">
        <w:rPr>
          <w:rFonts w:eastAsia="Calibri" w:cs="Arial"/>
          <w:lang w:eastAsia="en-US"/>
        </w:rPr>
        <w:t xml:space="preserve">studierte </w:t>
      </w:r>
      <w:r w:rsidR="00974DD3">
        <w:rPr>
          <w:rFonts w:eastAsia="Calibri" w:cs="Arial"/>
          <w:lang w:eastAsia="en-US"/>
        </w:rPr>
        <w:t>Wirtschaftsingenieurwesen</w:t>
      </w:r>
      <w:r w:rsidR="003E539E">
        <w:rPr>
          <w:rFonts w:eastAsia="Calibri" w:cs="Arial"/>
          <w:lang w:eastAsia="en-US"/>
        </w:rPr>
        <w:t xml:space="preserve"> mit Fachrichtung Maschinenbau</w:t>
      </w:r>
      <w:r w:rsidR="00974DD3">
        <w:rPr>
          <w:rFonts w:eastAsia="Calibri" w:cs="Arial"/>
          <w:lang w:eastAsia="en-US"/>
        </w:rPr>
        <w:t xml:space="preserve"> und Engineering Management </w:t>
      </w:r>
      <w:r w:rsidR="003E532B">
        <w:rPr>
          <w:rFonts w:eastAsia="Calibri" w:cs="Arial"/>
          <w:lang w:eastAsia="en-US"/>
        </w:rPr>
        <w:t xml:space="preserve">in Magdeburg sowie </w:t>
      </w:r>
      <w:r w:rsidR="00737C20">
        <w:rPr>
          <w:rFonts w:eastAsia="Calibri" w:cs="Arial"/>
          <w:lang w:eastAsia="en-US"/>
        </w:rPr>
        <w:t>im japanischen</w:t>
      </w:r>
      <w:r w:rsidR="003E532B">
        <w:rPr>
          <w:rFonts w:eastAsia="Calibri" w:cs="Arial"/>
          <w:lang w:eastAsia="en-US"/>
        </w:rPr>
        <w:t xml:space="preserve"> Niigata, </w:t>
      </w:r>
      <w:r w:rsidR="00737C20">
        <w:rPr>
          <w:rFonts w:eastAsia="Calibri" w:cs="Arial"/>
          <w:lang w:eastAsia="en-US"/>
        </w:rPr>
        <w:t xml:space="preserve">im US-amerikanischen </w:t>
      </w:r>
      <w:r w:rsidR="003E532B">
        <w:rPr>
          <w:rFonts w:eastAsia="Calibri" w:cs="Arial"/>
          <w:lang w:eastAsia="en-US"/>
        </w:rPr>
        <w:t xml:space="preserve">Terre Haute </w:t>
      </w:r>
      <w:r w:rsidR="00974DD3">
        <w:rPr>
          <w:rFonts w:eastAsia="Calibri" w:cs="Arial"/>
          <w:lang w:eastAsia="en-US"/>
        </w:rPr>
        <w:t>und</w:t>
      </w:r>
      <w:r w:rsidR="00737C20">
        <w:rPr>
          <w:rFonts w:eastAsia="Calibri" w:cs="Arial"/>
          <w:lang w:eastAsia="en-US"/>
        </w:rPr>
        <w:t xml:space="preserve"> im französischen Nizza. </w:t>
      </w:r>
    </w:p>
    <w:p w14:paraId="7517FFA4" w14:textId="77777777" w:rsidR="00737C20" w:rsidRDefault="00737C20" w:rsidP="001A14DF">
      <w:pPr>
        <w:rPr>
          <w:rFonts w:eastAsia="Calibri" w:cs="Arial"/>
          <w:lang w:eastAsia="en-US"/>
        </w:rPr>
      </w:pPr>
    </w:p>
    <w:p w14:paraId="6329B983" w14:textId="2152CAD0" w:rsidR="009105F3" w:rsidRDefault="001321E8" w:rsidP="001A14DF">
      <w:pPr>
        <w:rPr>
          <w:rFonts w:eastAsia="Calibri" w:cs="Arial"/>
          <w:lang w:eastAsia="en-US"/>
        </w:rPr>
      </w:pPr>
      <w:r>
        <w:rPr>
          <w:rFonts w:eastAsia="Calibri" w:cs="Arial"/>
          <w:lang w:eastAsia="en-US"/>
        </w:rPr>
        <w:t>„</w:t>
      </w:r>
      <w:r w:rsidR="00737C20">
        <w:rPr>
          <w:rFonts w:eastAsia="Calibri" w:cs="Arial"/>
          <w:lang w:eastAsia="en-US"/>
        </w:rPr>
        <w:t>D</w:t>
      </w:r>
      <w:r>
        <w:rPr>
          <w:rFonts w:eastAsia="Calibri" w:cs="Arial"/>
          <w:lang w:eastAsia="en-US"/>
        </w:rPr>
        <w:t xml:space="preserve">ie Ernennung zum Generalbevollmächtigten der </w:t>
      </w:r>
      <w:r w:rsidR="002522CB">
        <w:rPr>
          <w:rFonts w:eastAsia="Calibri" w:cs="Arial"/>
          <w:lang w:eastAsia="en-US"/>
        </w:rPr>
        <w:t>WILO SE</w:t>
      </w:r>
      <w:r>
        <w:rPr>
          <w:rFonts w:eastAsia="Calibri" w:cs="Arial"/>
          <w:lang w:eastAsia="en-US"/>
        </w:rPr>
        <w:t xml:space="preserve"> </w:t>
      </w:r>
      <w:r w:rsidR="00737C20">
        <w:rPr>
          <w:rFonts w:eastAsia="Calibri" w:cs="Arial"/>
          <w:lang w:eastAsia="en-US"/>
        </w:rPr>
        <w:t xml:space="preserve">ehrt mich und erfüllt mich mit großer Dankbarkeit“, sagt Tim Hütter. „Wir haben ambitionierte Wachstumspläne. Ich freue mich darauf, die Umsetzung dieser Pläne weiter voranzutreiben – zusammen mit meinem Team und allen Wilo-Kolleginnen und </w:t>
      </w:r>
      <w:r w:rsidR="00737C20">
        <w:rPr>
          <w:rFonts w:eastAsia="Calibri" w:cs="Arial"/>
          <w:lang w:eastAsia="en-US"/>
        </w:rPr>
        <w:br/>
        <w:t>-Kollegen weltweit.“</w:t>
      </w:r>
    </w:p>
    <w:p w14:paraId="6C6A162E" w14:textId="129460AA" w:rsidR="0006363D" w:rsidRDefault="0006363D">
      <w:pPr>
        <w:spacing w:after="200" w:line="276" w:lineRule="auto"/>
        <w:jc w:val="left"/>
        <w:rPr>
          <w:rFonts w:eastAsia="Calibri" w:cs="Arial"/>
          <w:lang w:eastAsia="en-US"/>
        </w:rPr>
      </w:pPr>
      <w:r>
        <w:rPr>
          <w:rFonts w:eastAsia="Calibri" w:cs="Arial"/>
          <w:lang w:eastAsia="en-US"/>
        </w:rPr>
        <w:br w:type="page"/>
      </w:r>
    </w:p>
    <w:p w14:paraId="12525125" w14:textId="0AFE3E80" w:rsidR="00B62BEE" w:rsidRDefault="00582289" w:rsidP="001A14DF">
      <w:pPr>
        <w:rPr>
          <w:rFonts w:eastAsia="Calibri" w:cs="Arial"/>
          <w:lang w:eastAsia="en-US"/>
        </w:rPr>
      </w:pPr>
      <w:r>
        <w:rPr>
          <w:rFonts w:eastAsia="Calibri" w:cs="Arial"/>
          <w:noProof/>
          <w:lang w:eastAsia="en-US"/>
        </w:rPr>
        <w:lastRenderedPageBreak/>
        <w:drawing>
          <wp:inline distT="0" distB="0" distL="0" distR="0" wp14:anchorId="4A5B3802" wp14:editId="56B063EE">
            <wp:extent cx="5120640" cy="3620770"/>
            <wp:effectExtent l="0" t="0" r="3810" b="0"/>
            <wp:docPr id="1863319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0640" cy="3620770"/>
                    </a:xfrm>
                    <a:prstGeom prst="rect">
                      <a:avLst/>
                    </a:prstGeom>
                    <a:noFill/>
                    <a:ln>
                      <a:noFill/>
                    </a:ln>
                  </pic:spPr>
                </pic:pic>
              </a:graphicData>
            </a:graphic>
          </wp:inline>
        </w:drawing>
      </w:r>
    </w:p>
    <w:p w14:paraId="7AFFBC79" w14:textId="705F35F4" w:rsidR="00B62BEE" w:rsidRDefault="00B62BEE" w:rsidP="001A14DF">
      <w:pPr>
        <w:rPr>
          <w:rFonts w:eastAsia="Calibri" w:cs="Arial"/>
          <w:lang w:eastAsia="en-US"/>
        </w:rPr>
      </w:pPr>
      <w:r w:rsidRPr="00B62BEE">
        <w:rPr>
          <w:rFonts w:eastAsia="Calibri" w:cs="Arial"/>
          <w:b/>
          <w:bCs/>
          <w:lang w:eastAsia="en-US"/>
        </w:rPr>
        <w:t>Bildunterzeile:</w:t>
      </w:r>
      <w:r w:rsidR="00DD0B4B">
        <w:rPr>
          <w:rFonts w:eastAsia="Calibri" w:cs="Arial"/>
          <w:lang w:eastAsia="en-US"/>
        </w:rPr>
        <w:t xml:space="preserve"> </w:t>
      </w:r>
      <w:r w:rsidR="00DD0B4B" w:rsidRPr="00DD0B4B">
        <w:rPr>
          <w:rFonts w:eastAsia="Calibri" w:cs="Arial"/>
          <w:lang w:eastAsia="en-US"/>
        </w:rPr>
        <w:t xml:space="preserve">Der Aufsichtsrat der </w:t>
      </w:r>
      <w:r w:rsidR="002522CB">
        <w:rPr>
          <w:rFonts w:eastAsia="Calibri" w:cs="Arial"/>
          <w:lang w:eastAsia="en-US"/>
        </w:rPr>
        <w:t>WILO SE</w:t>
      </w:r>
      <w:r w:rsidR="00DD0B4B" w:rsidRPr="00DD0B4B">
        <w:rPr>
          <w:rFonts w:eastAsia="Calibri" w:cs="Arial"/>
          <w:lang w:eastAsia="en-US"/>
        </w:rPr>
        <w:t xml:space="preserve"> hat die Bestellung des amtierenden </w:t>
      </w:r>
      <w:proofErr w:type="spellStart"/>
      <w:r w:rsidR="00DD0B4B" w:rsidRPr="00DD0B4B">
        <w:rPr>
          <w:rFonts w:eastAsia="Calibri" w:cs="Arial"/>
          <w:lang w:eastAsia="en-US"/>
        </w:rPr>
        <w:t>President</w:t>
      </w:r>
      <w:proofErr w:type="spellEnd"/>
      <w:r w:rsidR="00DD0B4B" w:rsidRPr="00DD0B4B">
        <w:rPr>
          <w:rFonts w:eastAsia="Calibri" w:cs="Arial"/>
          <w:lang w:eastAsia="en-US"/>
        </w:rPr>
        <w:t xml:space="preserve"> &amp; Global CEO, Oliver Hermes, vorzeitig um weitere sechs Jahre bis zum 31. Dezember 2031 verlängert</w:t>
      </w:r>
      <w:r>
        <w:rPr>
          <w:rFonts w:eastAsia="Calibri" w:cs="Arial"/>
          <w:lang w:eastAsia="en-US"/>
        </w:rPr>
        <w:t>. Bild: WILO SE</w:t>
      </w:r>
    </w:p>
    <w:p w14:paraId="3D3F7CF1" w14:textId="77777777" w:rsidR="0006363D" w:rsidRDefault="0006363D" w:rsidP="001A14DF">
      <w:pPr>
        <w:rPr>
          <w:rFonts w:eastAsia="Calibri" w:cs="Arial"/>
          <w:lang w:eastAsia="en-US"/>
        </w:rPr>
      </w:pPr>
    </w:p>
    <w:p w14:paraId="6199225A" w14:textId="2049A926" w:rsidR="00DD0B4B" w:rsidRPr="00DD0B4B" w:rsidRDefault="00D246C6"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3211C0E1" wp14:editId="61094832">
            <wp:extent cx="5123815" cy="3623310"/>
            <wp:effectExtent l="0" t="0" r="635" b="0"/>
            <wp:docPr id="10577692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3815" cy="3623310"/>
                    </a:xfrm>
                    <a:prstGeom prst="rect">
                      <a:avLst/>
                    </a:prstGeom>
                    <a:noFill/>
                    <a:ln>
                      <a:noFill/>
                    </a:ln>
                  </pic:spPr>
                </pic:pic>
              </a:graphicData>
            </a:graphic>
          </wp:inline>
        </w:drawing>
      </w:r>
    </w:p>
    <w:p w14:paraId="7CB4EEEE" w14:textId="2D8BEDFA" w:rsidR="00DD0B4B" w:rsidRDefault="00DD0B4B" w:rsidP="00DD0B4B">
      <w:pPr>
        <w:rPr>
          <w:rFonts w:eastAsia="Calibri" w:cs="Arial"/>
          <w:lang w:eastAsia="en-US"/>
        </w:rPr>
      </w:pPr>
      <w:r w:rsidRPr="00B62BEE">
        <w:rPr>
          <w:rFonts w:eastAsia="Calibri" w:cs="Arial"/>
          <w:b/>
          <w:bCs/>
          <w:lang w:eastAsia="en-US"/>
        </w:rPr>
        <w:t>Bildunterzeile:</w:t>
      </w:r>
      <w:r>
        <w:rPr>
          <w:rFonts w:eastAsia="Calibri" w:cs="Arial"/>
          <w:lang w:eastAsia="en-US"/>
        </w:rPr>
        <w:t xml:space="preserve"> Der </w:t>
      </w:r>
      <w:r>
        <w:rPr>
          <w:rFonts w:eastAsia="Calibri" w:cs="Arial"/>
          <w:bCs/>
          <w:lang w:eastAsia="en-US"/>
        </w:rPr>
        <w:t xml:space="preserve">Global </w:t>
      </w:r>
      <w:proofErr w:type="spellStart"/>
      <w:r>
        <w:rPr>
          <w:rFonts w:eastAsia="Calibri" w:cs="Arial"/>
          <w:bCs/>
          <w:lang w:eastAsia="en-US"/>
        </w:rPr>
        <w:t>Vice</w:t>
      </w:r>
      <w:proofErr w:type="spellEnd"/>
      <w:r>
        <w:rPr>
          <w:rFonts w:eastAsia="Calibri" w:cs="Arial"/>
          <w:bCs/>
          <w:lang w:eastAsia="en-US"/>
        </w:rPr>
        <w:t xml:space="preserve"> </w:t>
      </w:r>
      <w:proofErr w:type="spellStart"/>
      <w:r>
        <w:rPr>
          <w:rFonts w:eastAsia="Calibri" w:cs="Arial"/>
          <w:bCs/>
          <w:lang w:eastAsia="en-US"/>
        </w:rPr>
        <w:t>President</w:t>
      </w:r>
      <w:proofErr w:type="spellEnd"/>
      <w:r>
        <w:rPr>
          <w:rFonts w:eastAsia="Calibri" w:cs="Arial"/>
          <w:bCs/>
          <w:lang w:eastAsia="en-US"/>
        </w:rPr>
        <w:t xml:space="preserve"> </w:t>
      </w:r>
      <w:proofErr w:type="spellStart"/>
      <w:r>
        <w:rPr>
          <w:rFonts w:eastAsia="Calibri" w:cs="Arial"/>
          <w:bCs/>
          <w:lang w:eastAsia="en-US"/>
        </w:rPr>
        <w:t>Strategy</w:t>
      </w:r>
      <w:proofErr w:type="spellEnd"/>
      <w:r>
        <w:rPr>
          <w:rFonts w:eastAsia="Calibri" w:cs="Arial"/>
          <w:bCs/>
          <w:lang w:eastAsia="en-US"/>
        </w:rPr>
        <w:t xml:space="preserve"> der Wilo Group, Tim Hütter, ist zum Generalbevollmächtigten </w:t>
      </w:r>
      <w:r w:rsidR="002522CB">
        <w:rPr>
          <w:rFonts w:eastAsia="Calibri" w:cs="Arial"/>
          <w:bCs/>
          <w:lang w:eastAsia="en-US"/>
        </w:rPr>
        <w:t xml:space="preserve">des Konzerns </w:t>
      </w:r>
      <w:r>
        <w:rPr>
          <w:rFonts w:eastAsia="Calibri" w:cs="Arial"/>
          <w:bCs/>
          <w:lang w:eastAsia="en-US"/>
        </w:rPr>
        <w:t>ernannt worden</w:t>
      </w:r>
      <w:r>
        <w:rPr>
          <w:rFonts w:eastAsia="Calibri" w:cs="Arial"/>
          <w:lang w:eastAsia="en-US"/>
        </w:rPr>
        <w:t>. Bild: WILO SE</w:t>
      </w:r>
    </w:p>
    <w:p w14:paraId="3FEE6B76" w14:textId="77777777" w:rsidR="001A14DF" w:rsidRPr="00F77DD2" w:rsidRDefault="001A14DF" w:rsidP="001A14DF">
      <w:pPr>
        <w:rPr>
          <w:rFonts w:eastAsia="Calibri" w:cs="Arial"/>
          <w:lang w:eastAsia="en-US"/>
        </w:rPr>
      </w:pPr>
    </w:p>
    <w:p w14:paraId="389D714C"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46C6" w14:paraId="71310068" w14:textId="77777777" w:rsidTr="002D57F3">
        <w:tc>
          <w:tcPr>
            <w:tcW w:w="3969" w:type="dxa"/>
            <w:tcMar>
              <w:left w:w="0" w:type="dxa"/>
              <w:right w:w="0" w:type="dxa"/>
            </w:tcMar>
          </w:tcPr>
          <w:p w14:paraId="0B104BE0" w14:textId="77777777" w:rsidR="00B62BEE" w:rsidRPr="00420CBD" w:rsidRDefault="00B62BEE" w:rsidP="00B62BEE">
            <w:pPr>
              <w:jc w:val="left"/>
              <w:rPr>
                <w:lang w:val="en-US"/>
              </w:rPr>
            </w:pPr>
            <w:r w:rsidRPr="00420CBD">
              <w:rPr>
                <w:lang w:val="en-US"/>
              </w:rPr>
              <w:t>Silas Schefers</w:t>
            </w:r>
          </w:p>
          <w:p w14:paraId="0B3B8CFF" w14:textId="77777777" w:rsidR="00105645" w:rsidRPr="00420CBD" w:rsidRDefault="00954404" w:rsidP="00B62BEE">
            <w:pPr>
              <w:jc w:val="left"/>
              <w:rPr>
                <w:lang w:val="en-US"/>
              </w:rPr>
            </w:pPr>
            <w:r w:rsidRPr="00420CBD">
              <w:rPr>
                <w:lang w:val="en-US"/>
              </w:rPr>
              <w:t xml:space="preserve">Wilo </w:t>
            </w:r>
            <w:r w:rsidR="00105645" w:rsidRPr="00420CBD">
              <w:rPr>
                <w:lang w:val="en-US"/>
              </w:rPr>
              <w:t>Gr</w:t>
            </w:r>
            <w:r w:rsidR="003004EE" w:rsidRPr="00420CBD">
              <w:rPr>
                <w:lang w:val="en-US"/>
              </w:rPr>
              <w:t>oup</w:t>
            </w:r>
          </w:p>
          <w:p w14:paraId="069CC418" w14:textId="77777777" w:rsidR="00B62BEE" w:rsidRPr="00420CBD" w:rsidRDefault="00B62BEE" w:rsidP="00B62BEE">
            <w:pPr>
              <w:jc w:val="left"/>
              <w:rPr>
                <w:lang w:val="en-US"/>
              </w:rPr>
            </w:pPr>
            <w:r w:rsidRPr="00420CBD">
              <w:rPr>
                <w:lang w:val="en-US"/>
              </w:rPr>
              <w:t>T: +49 231 4102 7160</w:t>
            </w:r>
          </w:p>
          <w:p w14:paraId="471B7BB3" w14:textId="77777777" w:rsidR="00B62BEE" w:rsidRPr="00420CBD" w:rsidRDefault="00B62BEE" w:rsidP="00B62BEE">
            <w:pPr>
              <w:rPr>
                <w:rFonts w:cs="Calibri"/>
                <w:lang w:val="en-US"/>
              </w:rPr>
            </w:pPr>
            <w:r w:rsidRPr="00420CBD">
              <w:rPr>
                <w:lang w:val="en-US"/>
              </w:rPr>
              <w:t>M: +49 173 895 91 87</w:t>
            </w:r>
          </w:p>
          <w:p w14:paraId="04655799" w14:textId="77777777" w:rsidR="002D57F3" w:rsidRPr="00420CBD" w:rsidRDefault="00105645" w:rsidP="00B62BEE">
            <w:pPr>
              <w:jc w:val="left"/>
              <w:rPr>
                <w:rFonts w:ascii="Arial" w:hAnsi="Arial" w:cs="Times New Roman"/>
                <w:sz w:val="2"/>
                <w:szCs w:val="2"/>
                <w:lang w:val="en-US"/>
              </w:rPr>
            </w:pPr>
            <w:hyperlink r:id="rId10" w:history="1">
              <w:r w:rsidRPr="00420CBD">
                <w:rPr>
                  <w:rStyle w:val="Hyperlink"/>
                  <w:lang w:val="en-US"/>
                </w:rPr>
                <w:t>silas.schefers@wilo.com</w:t>
              </w:r>
            </w:hyperlink>
            <w:r w:rsidRPr="00420CBD">
              <w:rPr>
                <w:lang w:val="en-US"/>
              </w:rPr>
              <w:t xml:space="preserve"> </w:t>
            </w:r>
          </w:p>
        </w:tc>
        <w:tc>
          <w:tcPr>
            <w:tcW w:w="3969" w:type="dxa"/>
          </w:tcPr>
          <w:p w14:paraId="3EDE4CB1" w14:textId="77777777" w:rsidR="002D57F3" w:rsidRPr="00420CBD" w:rsidRDefault="002D57F3" w:rsidP="00B62BEE">
            <w:pPr>
              <w:jc w:val="left"/>
              <w:rPr>
                <w:lang w:val="en-US"/>
              </w:rPr>
            </w:pPr>
          </w:p>
        </w:tc>
      </w:tr>
    </w:tbl>
    <w:p w14:paraId="3BBA1091" w14:textId="44EAD5AB" w:rsidR="0006363D" w:rsidRPr="00D246C6" w:rsidRDefault="0006363D">
      <w:pPr>
        <w:spacing w:after="200" w:line="276" w:lineRule="auto"/>
        <w:jc w:val="left"/>
        <w:rPr>
          <w:rFonts w:asciiTheme="majorHAnsi" w:hAnsiTheme="majorHAnsi"/>
          <w:b/>
          <w:lang w:val="en-US"/>
        </w:rPr>
      </w:pPr>
    </w:p>
    <w:p w14:paraId="3FFAACFC" w14:textId="47A90F3A"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0ECB03CF"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1D5DE1E3"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35AF7218"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9BDEA" w14:textId="77777777" w:rsidR="00420CBD" w:rsidRDefault="00420CBD" w:rsidP="00A81BAD">
      <w:pPr>
        <w:spacing w:line="240" w:lineRule="auto"/>
      </w:pPr>
      <w:r>
        <w:separator/>
      </w:r>
    </w:p>
  </w:endnote>
  <w:endnote w:type="continuationSeparator" w:id="0">
    <w:p w14:paraId="750D8BAC" w14:textId="77777777" w:rsidR="00420CBD" w:rsidRDefault="00420CBD"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611EA2D" w14:textId="77777777" w:rsidTr="00015019">
      <w:trPr>
        <w:trHeight w:val="80"/>
      </w:trPr>
      <w:tc>
        <w:tcPr>
          <w:tcW w:w="2436" w:type="dxa"/>
        </w:tcPr>
        <w:p w14:paraId="62EC514C"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1EF7CEB7"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23C210D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70D7B3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0B3E09FD" w14:textId="77777777" w:rsidR="00801F56" w:rsidRPr="00B33D2D" w:rsidRDefault="00801F56" w:rsidP="00B33D2D">
          <w:pPr>
            <w:tabs>
              <w:tab w:val="left" w:pos="142"/>
            </w:tabs>
            <w:spacing w:line="180" w:lineRule="atLeast"/>
            <w:rPr>
              <w:color w:val="505050" w:themeColor="accent2"/>
              <w:sz w:val="12"/>
            </w:rPr>
          </w:pPr>
        </w:p>
      </w:tc>
    </w:tr>
  </w:tbl>
  <w:p w14:paraId="5851B43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89341" w14:textId="77777777" w:rsidR="00420CBD" w:rsidRDefault="00420CBD" w:rsidP="00A81BAD">
      <w:pPr>
        <w:spacing w:line="240" w:lineRule="auto"/>
      </w:pPr>
      <w:r>
        <w:separator/>
      </w:r>
    </w:p>
  </w:footnote>
  <w:footnote w:type="continuationSeparator" w:id="0">
    <w:p w14:paraId="3F5FC66E" w14:textId="77777777" w:rsidR="00420CBD" w:rsidRDefault="00420CBD"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B9ABD" w14:textId="77777777" w:rsidR="00801F56" w:rsidRDefault="00801F56" w:rsidP="00725BE1">
    <w:pPr>
      <w:pStyle w:val="Kopfzeile"/>
      <w:rPr>
        <w:b/>
        <w:color w:val="008A69"/>
        <w:sz w:val="32"/>
      </w:rPr>
    </w:pPr>
  </w:p>
  <w:p w14:paraId="44FC2445" w14:textId="77777777" w:rsidR="00801F56" w:rsidRDefault="00801F56" w:rsidP="00725BE1">
    <w:pPr>
      <w:pStyle w:val="Kopfzeile"/>
      <w:rPr>
        <w:b/>
        <w:color w:val="008A69"/>
        <w:sz w:val="32"/>
      </w:rPr>
    </w:pPr>
  </w:p>
  <w:p w14:paraId="18083C37" w14:textId="77777777" w:rsidR="00801F56" w:rsidRDefault="00801F56" w:rsidP="00725BE1">
    <w:pPr>
      <w:pStyle w:val="Kopfzeile"/>
      <w:rPr>
        <w:b/>
        <w:color w:val="008A69"/>
        <w:sz w:val="32"/>
      </w:rPr>
    </w:pPr>
  </w:p>
  <w:p w14:paraId="0EFAD8F5"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4861F3B7"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1E3B74E6" wp14:editId="6A006CED">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20CBD"/>
    <w:rsid w:val="0000597F"/>
    <w:rsid w:val="000075FE"/>
    <w:rsid w:val="000123F4"/>
    <w:rsid w:val="00015019"/>
    <w:rsid w:val="00017C28"/>
    <w:rsid w:val="00024127"/>
    <w:rsid w:val="00040C8C"/>
    <w:rsid w:val="00041B6C"/>
    <w:rsid w:val="00046472"/>
    <w:rsid w:val="0006363D"/>
    <w:rsid w:val="000669AE"/>
    <w:rsid w:val="000B742A"/>
    <w:rsid w:val="000B74E5"/>
    <w:rsid w:val="000C3E61"/>
    <w:rsid w:val="000D0A6A"/>
    <w:rsid w:val="000F0E62"/>
    <w:rsid w:val="000F2398"/>
    <w:rsid w:val="000F4857"/>
    <w:rsid w:val="00105645"/>
    <w:rsid w:val="001321E8"/>
    <w:rsid w:val="00133B82"/>
    <w:rsid w:val="0014363E"/>
    <w:rsid w:val="001473CB"/>
    <w:rsid w:val="00147E86"/>
    <w:rsid w:val="0015646E"/>
    <w:rsid w:val="00162A25"/>
    <w:rsid w:val="00172A94"/>
    <w:rsid w:val="00175B40"/>
    <w:rsid w:val="001934E6"/>
    <w:rsid w:val="00195172"/>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2B50"/>
    <w:rsid w:val="00215C1E"/>
    <w:rsid w:val="002165F4"/>
    <w:rsid w:val="0022443F"/>
    <w:rsid w:val="00227DD0"/>
    <w:rsid w:val="00230D75"/>
    <w:rsid w:val="0023786C"/>
    <w:rsid w:val="00240BD4"/>
    <w:rsid w:val="00246CC1"/>
    <w:rsid w:val="0025040C"/>
    <w:rsid w:val="002522CB"/>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1308"/>
    <w:rsid w:val="00307242"/>
    <w:rsid w:val="0031629E"/>
    <w:rsid w:val="003359E9"/>
    <w:rsid w:val="00340C7F"/>
    <w:rsid w:val="00345FE9"/>
    <w:rsid w:val="00346FE5"/>
    <w:rsid w:val="00376656"/>
    <w:rsid w:val="00396CF3"/>
    <w:rsid w:val="003A63C1"/>
    <w:rsid w:val="003E20BA"/>
    <w:rsid w:val="003E4413"/>
    <w:rsid w:val="003E532B"/>
    <w:rsid w:val="003E539E"/>
    <w:rsid w:val="003F2EC3"/>
    <w:rsid w:val="00401E90"/>
    <w:rsid w:val="0041307D"/>
    <w:rsid w:val="00413C96"/>
    <w:rsid w:val="004167D8"/>
    <w:rsid w:val="00420CBD"/>
    <w:rsid w:val="00436168"/>
    <w:rsid w:val="00441D95"/>
    <w:rsid w:val="0044462D"/>
    <w:rsid w:val="00462C02"/>
    <w:rsid w:val="00487D4D"/>
    <w:rsid w:val="00497FAB"/>
    <w:rsid w:val="004A2DF8"/>
    <w:rsid w:val="004A2FD9"/>
    <w:rsid w:val="004B737F"/>
    <w:rsid w:val="004F6D3B"/>
    <w:rsid w:val="004F7A3A"/>
    <w:rsid w:val="005241AA"/>
    <w:rsid w:val="00525BE7"/>
    <w:rsid w:val="00552A9F"/>
    <w:rsid w:val="005550E5"/>
    <w:rsid w:val="00580F5D"/>
    <w:rsid w:val="00582289"/>
    <w:rsid w:val="0058637F"/>
    <w:rsid w:val="0059780B"/>
    <w:rsid w:val="005A5742"/>
    <w:rsid w:val="005B2D45"/>
    <w:rsid w:val="005B4A2B"/>
    <w:rsid w:val="005B6E01"/>
    <w:rsid w:val="005C2D26"/>
    <w:rsid w:val="005C7485"/>
    <w:rsid w:val="005D0021"/>
    <w:rsid w:val="00612BD6"/>
    <w:rsid w:val="00616DFE"/>
    <w:rsid w:val="00617856"/>
    <w:rsid w:val="00671E45"/>
    <w:rsid w:val="00683238"/>
    <w:rsid w:val="006924A4"/>
    <w:rsid w:val="006A13D2"/>
    <w:rsid w:val="006A501E"/>
    <w:rsid w:val="006A741C"/>
    <w:rsid w:val="006C7045"/>
    <w:rsid w:val="006C75AE"/>
    <w:rsid w:val="006E3402"/>
    <w:rsid w:val="006E48CA"/>
    <w:rsid w:val="006F33BA"/>
    <w:rsid w:val="006F5F45"/>
    <w:rsid w:val="00707B34"/>
    <w:rsid w:val="007139A8"/>
    <w:rsid w:val="00725BE1"/>
    <w:rsid w:val="00731296"/>
    <w:rsid w:val="00737C20"/>
    <w:rsid w:val="007446A9"/>
    <w:rsid w:val="00752441"/>
    <w:rsid w:val="00753B4A"/>
    <w:rsid w:val="00756659"/>
    <w:rsid w:val="00763CB8"/>
    <w:rsid w:val="007647B9"/>
    <w:rsid w:val="007835F8"/>
    <w:rsid w:val="00784716"/>
    <w:rsid w:val="00785B94"/>
    <w:rsid w:val="00791BC5"/>
    <w:rsid w:val="00793CCA"/>
    <w:rsid w:val="007C0C72"/>
    <w:rsid w:val="007C13E9"/>
    <w:rsid w:val="007D1473"/>
    <w:rsid w:val="00801C48"/>
    <w:rsid w:val="00801F56"/>
    <w:rsid w:val="00802B9F"/>
    <w:rsid w:val="00813F19"/>
    <w:rsid w:val="00822D4D"/>
    <w:rsid w:val="00823532"/>
    <w:rsid w:val="00830F5E"/>
    <w:rsid w:val="00831BD1"/>
    <w:rsid w:val="00837685"/>
    <w:rsid w:val="00846946"/>
    <w:rsid w:val="00847293"/>
    <w:rsid w:val="00847D4D"/>
    <w:rsid w:val="00852132"/>
    <w:rsid w:val="008603A3"/>
    <w:rsid w:val="008B50B1"/>
    <w:rsid w:val="008B60CF"/>
    <w:rsid w:val="008D33B2"/>
    <w:rsid w:val="008D3BC2"/>
    <w:rsid w:val="008F6A7C"/>
    <w:rsid w:val="00900D28"/>
    <w:rsid w:val="009105F3"/>
    <w:rsid w:val="00911A4A"/>
    <w:rsid w:val="00920D1D"/>
    <w:rsid w:val="009217A1"/>
    <w:rsid w:val="00927B40"/>
    <w:rsid w:val="0095318D"/>
    <w:rsid w:val="00954404"/>
    <w:rsid w:val="00955607"/>
    <w:rsid w:val="00963C2D"/>
    <w:rsid w:val="00967E79"/>
    <w:rsid w:val="009741C9"/>
    <w:rsid w:val="00974DD3"/>
    <w:rsid w:val="009A0648"/>
    <w:rsid w:val="009A3855"/>
    <w:rsid w:val="009B43BD"/>
    <w:rsid w:val="009C44A7"/>
    <w:rsid w:val="009D0420"/>
    <w:rsid w:val="009E432A"/>
    <w:rsid w:val="009F6E4F"/>
    <w:rsid w:val="00A03CD2"/>
    <w:rsid w:val="00A04366"/>
    <w:rsid w:val="00A163DE"/>
    <w:rsid w:val="00A304B6"/>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95996"/>
    <w:rsid w:val="00BA0716"/>
    <w:rsid w:val="00BA5B9B"/>
    <w:rsid w:val="00BA7B72"/>
    <w:rsid w:val="00BB1C37"/>
    <w:rsid w:val="00BB3A73"/>
    <w:rsid w:val="00BC5441"/>
    <w:rsid w:val="00BD5C27"/>
    <w:rsid w:val="00BD61D5"/>
    <w:rsid w:val="00BD6D30"/>
    <w:rsid w:val="00BE2D32"/>
    <w:rsid w:val="00BF427D"/>
    <w:rsid w:val="00C60E9C"/>
    <w:rsid w:val="00C801C8"/>
    <w:rsid w:val="00CB6804"/>
    <w:rsid w:val="00CC0556"/>
    <w:rsid w:val="00CC1F6F"/>
    <w:rsid w:val="00CD0745"/>
    <w:rsid w:val="00CD30AF"/>
    <w:rsid w:val="00CD4F34"/>
    <w:rsid w:val="00CD7149"/>
    <w:rsid w:val="00D153B8"/>
    <w:rsid w:val="00D22936"/>
    <w:rsid w:val="00D23D6A"/>
    <w:rsid w:val="00D246C6"/>
    <w:rsid w:val="00D4318C"/>
    <w:rsid w:val="00D50795"/>
    <w:rsid w:val="00D65C00"/>
    <w:rsid w:val="00D769EF"/>
    <w:rsid w:val="00D83328"/>
    <w:rsid w:val="00DA28B7"/>
    <w:rsid w:val="00DB4780"/>
    <w:rsid w:val="00DB59ED"/>
    <w:rsid w:val="00DC2B22"/>
    <w:rsid w:val="00DC750D"/>
    <w:rsid w:val="00DD0B4B"/>
    <w:rsid w:val="00DD27EB"/>
    <w:rsid w:val="00DD4A09"/>
    <w:rsid w:val="00E24028"/>
    <w:rsid w:val="00E25373"/>
    <w:rsid w:val="00E25C04"/>
    <w:rsid w:val="00E27E25"/>
    <w:rsid w:val="00E4760A"/>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28C88"/>
  <w15:docId w15:val="{6DBEBFE8-FBEE-4D1A-9F6B-AA7C9531C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6\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4</Pages>
  <Words>549</Words>
  <Characters>3537</Characters>
  <Application>Microsoft Office Word</Application>
  <DocSecurity>0</DocSecurity>
  <Lines>80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2026-01-07T13:32:00Z</cp:lastPrinted>
  <dcterms:created xsi:type="dcterms:W3CDTF">2026-01-07T11:52:00Z</dcterms:created>
  <dcterms:modified xsi:type="dcterms:W3CDTF">2026-01-07T13:34:00Z</dcterms:modified>
</cp:coreProperties>
</file>